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223" w:rsidRPr="00761583" w:rsidRDefault="00977223" w:rsidP="00977223">
      <w:pPr>
        <w:jc w:val="center"/>
        <w:rPr>
          <w:sz w:val="36"/>
          <w:szCs w:val="36"/>
        </w:rPr>
      </w:pPr>
      <w:r w:rsidRPr="00761583">
        <w:rPr>
          <w:rFonts w:hint="eastAsia"/>
          <w:sz w:val="36"/>
          <w:szCs w:val="36"/>
        </w:rPr>
        <w:t>都市計画の案の理由書</w:t>
      </w:r>
    </w:p>
    <w:p w:rsidR="00977223" w:rsidRPr="00761583" w:rsidRDefault="00977223" w:rsidP="00977223"/>
    <w:p w:rsidR="00977223" w:rsidRPr="00761583" w:rsidRDefault="00977223" w:rsidP="00BA5F7F">
      <w:r w:rsidRPr="00761583">
        <w:rPr>
          <w:rFonts w:hint="eastAsia"/>
        </w:rPr>
        <w:t>１　種類・名称</w:t>
      </w:r>
    </w:p>
    <w:p w:rsidR="00977223" w:rsidRPr="00F26147" w:rsidRDefault="00F26147" w:rsidP="005B72BF">
      <w:pPr>
        <w:ind w:firstLineChars="200" w:firstLine="567"/>
        <w:rPr>
          <w:sz w:val="28"/>
        </w:rPr>
      </w:pPr>
      <w:r w:rsidRPr="00F26147">
        <w:rPr>
          <w:rFonts w:ascii="ＭＳ 明朝" w:hAnsi="ＭＳ 明朝" w:hint="eastAsia"/>
        </w:rPr>
        <w:t>立川都市計画一団地の住宅施設　けやき台第一</w:t>
      </w:r>
      <w:r w:rsidR="005B72BF">
        <w:rPr>
          <w:rFonts w:ascii="ＭＳ 明朝" w:hAnsi="ＭＳ 明朝" w:hint="eastAsia"/>
        </w:rPr>
        <w:t xml:space="preserve"> </w:t>
      </w:r>
      <w:r w:rsidRPr="00F26147">
        <w:rPr>
          <w:rFonts w:ascii="ＭＳ 明朝" w:hAnsi="ＭＳ 明朝" w:hint="eastAsia"/>
        </w:rPr>
        <w:t>一団地の住宅施設</w:t>
      </w:r>
    </w:p>
    <w:p w:rsidR="00977223" w:rsidRPr="00761583" w:rsidRDefault="00977223" w:rsidP="00BA5F7F"/>
    <w:p w:rsidR="00BA5F7F" w:rsidRDefault="00977223" w:rsidP="00BA5F7F">
      <w:r w:rsidRPr="00761583">
        <w:t>２　理由</w:t>
      </w:r>
    </w:p>
    <w:p w:rsidR="00F26147" w:rsidRPr="00F26147" w:rsidRDefault="00F26147" w:rsidP="00F26147">
      <w:pPr>
        <w:ind w:leftChars="100" w:left="283" w:firstLineChars="100" w:firstLine="283"/>
        <w:rPr>
          <w:rFonts w:ascii="ＭＳ 明朝" w:hAnsi="ＭＳ 明朝"/>
        </w:rPr>
      </w:pPr>
      <w:r w:rsidRPr="00F26147">
        <w:rPr>
          <w:rFonts w:ascii="ＭＳ 明朝" w:hAnsi="ＭＳ 明朝" w:hint="eastAsia"/>
        </w:rPr>
        <w:t>けやき台第</w:t>
      </w:r>
      <w:r w:rsidR="00777D4F">
        <w:rPr>
          <w:rFonts w:ascii="ＭＳ 明朝" w:hAnsi="ＭＳ 明朝" w:hint="eastAsia"/>
        </w:rPr>
        <w:t>一</w:t>
      </w:r>
      <w:r w:rsidR="00877116">
        <w:rPr>
          <w:rFonts w:ascii="ＭＳ 明朝" w:hAnsi="ＭＳ 明朝" w:hint="eastAsia"/>
        </w:rPr>
        <w:t xml:space="preserve"> 一</w:t>
      </w:r>
      <w:r w:rsidRPr="00F26147">
        <w:rPr>
          <w:rFonts w:ascii="ＭＳ 明朝" w:hAnsi="ＭＳ 明朝" w:hint="eastAsia"/>
        </w:rPr>
        <w:t>団地の住宅施設は、昭和</w:t>
      </w:r>
      <w:r w:rsidR="00777D4F">
        <w:rPr>
          <w:rFonts w:ascii="ＭＳ 明朝" w:hAnsi="ＭＳ 明朝" w:hint="eastAsia"/>
        </w:rPr>
        <w:t>４０</w:t>
      </w:r>
      <w:r w:rsidRPr="00F26147">
        <w:rPr>
          <w:rFonts w:ascii="ＭＳ 明朝" w:hAnsi="ＭＳ 明朝" w:hint="eastAsia"/>
        </w:rPr>
        <w:t>年</w:t>
      </w:r>
      <w:r w:rsidR="00777D4F">
        <w:rPr>
          <w:rFonts w:ascii="ＭＳ 明朝" w:hAnsi="ＭＳ 明朝" w:hint="eastAsia"/>
        </w:rPr>
        <w:t>１１</w:t>
      </w:r>
      <w:r w:rsidRPr="00F26147">
        <w:rPr>
          <w:rFonts w:ascii="ＭＳ 明朝" w:hAnsi="ＭＳ 明朝" w:hint="eastAsia"/>
        </w:rPr>
        <w:t>月に都市計画決定された「一団地の住宅施設」であり、住宅・都市整備公団（現</w:t>
      </w:r>
      <w:r w:rsidR="00777D4F">
        <w:rPr>
          <w:rFonts w:ascii="ＭＳ 明朝" w:hAnsi="ＭＳ 明朝" w:hint="eastAsia"/>
        </w:rPr>
        <w:t>ＵＲ</w:t>
      </w:r>
      <w:r w:rsidRPr="00F26147">
        <w:rPr>
          <w:rFonts w:ascii="ＭＳ 明朝" w:hAnsi="ＭＳ 明朝" w:hint="eastAsia"/>
        </w:rPr>
        <w:t>都市機構）によって建設された団地である。</w:t>
      </w:r>
    </w:p>
    <w:p w:rsidR="00F26147" w:rsidRPr="00F26147" w:rsidRDefault="00F26147" w:rsidP="00F26147">
      <w:pPr>
        <w:ind w:left="283" w:hangingChars="100" w:hanging="283"/>
        <w:rPr>
          <w:rFonts w:hAnsi="ＭＳ 明朝"/>
          <w:color w:val="000000"/>
        </w:rPr>
      </w:pPr>
      <w:r w:rsidRPr="00F26147">
        <w:rPr>
          <w:rFonts w:ascii="ＭＳ 明朝" w:hAnsi="ＭＳ 明朝" w:hint="eastAsia"/>
        </w:rPr>
        <w:t xml:space="preserve">　　</w:t>
      </w:r>
      <w:r w:rsidRPr="00F26147">
        <w:rPr>
          <w:rFonts w:hAnsi="ＭＳ 明朝" w:hint="eastAsia"/>
          <w:color w:val="000000"/>
        </w:rPr>
        <w:t>立川市都市計画マスタープランにおいては、本地区周辺は、五日市街道のケヤキ並木をはじめ、生産緑地や屋敷林等が広く分布しており、武蔵野の面影を残す緑を保全しながらうるおいのある住宅地の形成を図るとしている。立川市第４次住宅マスタープランにおいても、良質な住宅ストックの形成・維持に向け住宅団地の更新等に対する誘導及び支援を行うこととしている。</w:t>
      </w:r>
    </w:p>
    <w:p w:rsidR="00F26147" w:rsidRPr="00F26147" w:rsidRDefault="00F26147" w:rsidP="00F26147">
      <w:pPr>
        <w:ind w:leftChars="100" w:left="283" w:firstLineChars="100" w:firstLine="283"/>
        <w:rPr>
          <w:rFonts w:ascii="ＭＳ 明朝" w:hAnsi="ＭＳ 明朝"/>
        </w:rPr>
      </w:pPr>
      <w:r w:rsidRPr="00F26147">
        <w:rPr>
          <w:rFonts w:hAnsi="ＭＳ 明朝" w:hint="eastAsia"/>
        </w:rPr>
        <w:t>こうした状況から、</w:t>
      </w:r>
      <w:r>
        <w:rPr>
          <w:rFonts w:hAnsi="ＭＳ 明朝" w:hint="eastAsia"/>
        </w:rPr>
        <w:t>立川市における一団地の住宅施設</w:t>
      </w:r>
      <w:r w:rsidRPr="00F26147">
        <w:rPr>
          <w:rFonts w:hAnsi="ＭＳ 明朝" w:hint="eastAsia"/>
        </w:rPr>
        <w:t>の都市計画の見直し方針</w:t>
      </w:r>
      <w:r>
        <w:rPr>
          <w:rFonts w:hAnsi="ＭＳ 明朝" w:hint="eastAsia"/>
        </w:rPr>
        <w:t>（平成</w:t>
      </w:r>
      <w:r w:rsidR="00777D4F">
        <w:rPr>
          <w:rFonts w:hAnsi="ＭＳ 明朝" w:hint="eastAsia"/>
        </w:rPr>
        <w:t>２１</w:t>
      </w:r>
      <w:r>
        <w:rPr>
          <w:rFonts w:hAnsi="ＭＳ 明朝" w:hint="eastAsia"/>
        </w:rPr>
        <w:t>年</w:t>
      </w:r>
      <w:r w:rsidR="00777D4F">
        <w:rPr>
          <w:rFonts w:hAnsi="ＭＳ 明朝" w:hint="eastAsia"/>
        </w:rPr>
        <w:t>２</w:t>
      </w:r>
      <w:r>
        <w:rPr>
          <w:rFonts w:hAnsi="ＭＳ 明朝" w:hint="eastAsia"/>
        </w:rPr>
        <w:t>月）</w:t>
      </w:r>
      <w:r w:rsidRPr="00F26147">
        <w:rPr>
          <w:rFonts w:hAnsi="ＭＳ 明朝" w:hint="eastAsia"/>
        </w:rPr>
        <w:t>に基づき</w:t>
      </w:r>
      <w:r w:rsidRPr="00F26147">
        <w:rPr>
          <w:rFonts w:ascii="ＭＳ 明朝" w:hAnsi="ＭＳ 明朝" w:hint="eastAsia"/>
        </w:rPr>
        <w:t>、</w:t>
      </w:r>
      <w:r w:rsidR="00577C5A" w:rsidRPr="00BA5F7F">
        <w:rPr>
          <w:rFonts w:hAnsi="ＭＳ 明朝" w:hint="eastAsia"/>
        </w:rPr>
        <w:t>地区計画制度を活用し、老朽化した</w:t>
      </w:r>
      <w:r w:rsidR="00577C5A" w:rsidRPr="00BA5F7F">
        <w:rPr>
          <w:rFonts w:ascii="ＭＳ 明朝" w:hAnsi="ＭＳ 明朝" w:hint="eastAsia"/>
        </w:rPr>
        <w:t>住宅・都市整備公団（現</w:t>
      </w:r>
      <w:r w:rsidR="00577C5A">
        <w:rPr>
          <w:rFonts w:ascii="ＭＳ 明朝" w:hAnsi="ＭＳ 明朝" w:hint="eastAsia"/>
        </w:rPr>
        <w:t>ＵＲ</w:t>
      </w:r>
      <w:r w:rsidR="00577C5A" w:rsidRPr="00BA5F7F">
        <w:rPr>
          <w:rFonts w:ascii="ＭＳ 明朝" w:hAnsi="ＭＳ 明朝" w:hint="eastAsia"/>
        </w:rPr>
        <w:t>都市機構）</w:t>
      </w:r>
      <w:r w:rsidR="00577C5A" w:rsidRPr="00BA5F7F">
        <w:rPr>
          <w:rFonts w:hAnsi="ＭＳ 明朝" w:hint="eastAsia"/>
        </w:rPr>
        <w:t>住宅の建替えを適切に誘導し、周辺市街地環境との調和や豊かな緑によるうるおいやゆとりある住環境の形成を目指すため、</w:t>
      </w:r>
      <w:bookmarkStart w:id="0" w:name="_GoBack"/>
      <w:bookmarkEnd w:id="0"/>
      <w:r w:rsidRPr="00F26147">
        <w:rPr>
          <w:rFonts w:ascii="ＭＳ 明朝" w:hAnsi="ＭＳ 明朝" w:hint="eastAsia"/>
        </w:rPr>
        <w:t>けやき台第</w:t>
      </w:r>
      <w:r w:rsidR="00877116">
        <w:rPr>
          <w:rFonts w:ascii="ＭＳ 明朝" w:hAnsi="ＭＳ 明朝" w:hint="eastAsia"/>
        </w:rPr>
        <w:t>一 一</w:t>
      </w:r>
      <w:r w:rsidRPr="00F26147">
        <w:rPr>
          <w:rFonts w:ascii="ＭＳ 明朝" w:hAnsi="ＭＳ 明朝" w:hint="eastAsia"/>
        </w:rPr>
        <w:t>団地の住宅施設の区域約</w:t>
      </w:r>
      <w:r w:rsidR="00877116">
        <w:rPr>
          <w:rFonts w:ascii="ＭＳ 明朝" w:hAnsi="ＭＳ 明朝" w:hint="eastAsia"/>
        </w:rPr>
        <w:t>１２．５</w:t>
      </w:r>
      <w:r w:rsidRPr="00F26147">
        <w:rPr>
          <w:rFonts w:ascii="ＭＳ 明朝" w:hAnsi="ＭＳ 明朝" w:hint="eastAsia"/>
        </w:rPr>
        <w:t>ｈａについて廃止するものである。</w:t>
      </w:r>
    </w:p>
    <w:p w:rsidR="00977223" w:rsidRDefault="00977223" w:rsidP="0082112A">
      <w:pPr>
        <w:ind w:firstLineChars="100" w:firstLine="283"/>
      </w:pPr>
    </w:p>
    <w:p w:rsidR="00877116" w:rsidRDefault="00877116" w:rsidP="0082112A">
      <w:pPr>
        <w:ind w:firstLineChars="100" w:firstLine="283"/>
      </w:pPr>
    </w:p>
    <w:p w:rsidR="00877116" w:rsidRPr="00877116" w:rsidRDefault="00877116" w:rsidP="0082112A">
      <w:pPr>
        <w:ind w:firstLineChars="100" w:firstLine="283"/>
      </w:pPr>
    </w:p>
    <w:sectPr w:rsidR="00877116" w:rsidRPr="00877116" w:rsidSect="005332C5">
      <w:pgSz w:w="11906" w:h="16838" w:code="9"/>
      <w:pgMar w:top="1701" w:right="1134" w:bottom="1701" w:left="1701" w:header="851" w:footer="992" w:gutter="0"/>
      <w:cols w:space="425"/>
      <w:docGrid w:type="linesAndChars" w:linePitch="383" w:charSpace="89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2D6" w:rsidRDefault="004F02D6" w:rsidP="00EF3330">
      <w:r>
        <w:separator/>
      </w:r>
    </w:p>
  </w:endnote>
  <w:endnote w:type="continuationSeparator" w:id="0">
    <w:p w:rsidR="004F02D6" w:rsidRDefault="004F02D6" w:rsidP="00EF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400000000000000"/>
    <w:charset w:val="80"/>
    <w:family w:val="modern"/>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2D6" w:rsidRDefault="004F02D6" w:rsidP="00EF3330">
      <w:r>
        <w:separator/>
      </w:r>
    </w:p>
  </w:footnote>
  <w:footnote w:type="continuationSeparator" w:id="0">
    <w:p w:rsidR="004F02D6" w:rsidRDefault="004F02D6" w:rsidP="00EF3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83"/>
  <w:drawingGridVerticalSpacing w:val="38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7B"/>
    <w:rsid w:val="000043C5"/>
    <w:rsid w:val="000A3037"/>
    <w:rsid w:val="000C1C8C"/>
    <w:rsid w:val="000D085B"/>
    <w:rsid w:val="000D1079"/>
    <w:rsid w:val="000F0A1B"/>
    <w:rsid w:val="000F396E"/>
    <w:rsid w:val="00131C7D"/>
    <w:rsid w:val="001375E3"/>
    <w:rsid w:val="001C7C07"/>
    <w:rsid w:val="001D5C1F"/>
    <w:rsid w:val="002E1422"/>
    <w:rsid w:val="00305EED"/>
    <w:rsid w:val="00306F8D"/>
    <w:rsid w:val="00386DFF"/>
    <w:rsid w:val="003B7980"/>
    <w:rsid w:val="0047086B"/>
    <w:rsid w:val="004F02D6"/>
    <w:rsid w:val="005332C5"/>
    <w:rsid w:val="0054258D"/>
    <w:rsid w:val="00575EB4"/>
    <w:rsid w:val="00577C5A"/>
    <w:rsid w:val="00581104"/>
    <w:rsid w:val="005B72BF"/>
    <w:rsid w:val="005C527E"/>
    <w:rsid w:val="005C5963"/>
    <w:rsid w:val="005D21CE"/>
    <w:rsid w:val="005D2CF2"/>
    <w:rsid w:val="006004D3"/>
    <w:rsid w:val="00605C27"/>
    <w:rsid w:val="00651826"/>
    <w:rsid w:val="006D3F09"/>
    <w:rsid w:val="00711D85"/>
    <w:rsid w:val="00721200"/>
    <w:rsid w:val="00761583"/>
    <w:rsid w:val="00777D4F"/>
    <w:rsid w:val="007A5E52"/>
    <w:rsid w:val="007D35A0"/>
    <w:rsid w:val="007D3EE6"/>
    <w:rsid w:val="0082112A"/>
    <w:rsid w:val="00877116"/>
    <w:rsid w:val="0087767A"/>
    <w:rsid w:val="00880F46"/>
    <w:rsid w:val="008830BE"/>
    <w:rsid w:val="009112D5"/>
    <w:rsid w:val="00977223"/>
    <w:rsid w:val="009A6C00"/>
    <w:rsid w:val="00A3445F"/>
    <w:rsid w:val="00B41319"/>
    <w:rsid w:val="00B5127B"/>
    <w:rsid w:val="00B76247"/>
    <w:rsid w:val="00B84777"/>
    <w:rsid w:val="00B90127"/>
    <w:rsid w:val="00BA5F7F"/>
    <w:rsid w:val="00C502DE"/>
    <w:rsid w:val="00CE3C2A"/>
    <w:rsid w:val="00D04131"/>
    <w:rsid w:val="00D13ED7"/>
    <w:rsid w:val="00D660FC"/>
    <w:rsid w:val="00D73D86"/>
    <w:rsid w:val="00E21B7B"/>
    <w:rsid w:val="00ED6F0C"/>
    <w:rsid w:val="00EE30B2"/>
    <w:rsid w:val="00EF3330"/>
    <w:rsid w:val="00F01F18"/>
    <w:rsid w:val="00F26147"/>
    <w:rsid w:val="00F4174F"/>
    <w:rsid w:val="00F972CA"/>
    <w:rsid w:val="00FA2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90661D95-D3BB-41D9-91C2-75F672A2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079"/>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767A"/>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EF3330"/>
    <w:pPr>
      <w:tabs>
        <w:tab w:val="center" w:pos="4252"/>
        <w:tab w:val="right" w:pos="8504"/>
      </w:tabs>
      <w:snapToGrid w:val="0"/>
    </w:pPr>
  </w:style>
  <w:style w:type="character" w:customStyle="1" w:styleId="a4">
    <w:name w:val="ヘッダー (文字)"/>
    <w:basedOn w:val="a0"/>
    <w:link w:val="a3"/>
    <w:uiPriority w:val="99"/>
    <w:rsid w:val="00EF3330"/>
    <w:rPr>
      <w:rFonts w:ascii="Century" w:eastAsia="ＭＳ 明朝" w:hAnsi="Century" w:cs="Times New Roman"/>
      <w:sz w:val="24"/>
      <w:szCs w:val="24"/>
    </w:rPr>
  </w:style>
  <w:style w:type="paragraph" w:styleId="a5">
    <w:name w:val="footer"/>
    <w:basedOn w:val="a"/>
    <w:link w:val="a6"/>
    <w:uiPriority w:val="99"/>
    <w:unhideWhenUsed/>
    <w:rsid w:val="00EF3330"/>
    <w:pPr>
      <w:tabs>
        <w:tab w:val="center" w:pos="4252"/>
        <w:tab w:val="right" w:pos="8504"/>
      </w:tabs>
      <w:snapToGrid w:val="0"/>
    </w:pPr>
  </w:style>
  <w:style w:type="character" w:customStyle="1" w:styleId="a6">
    <w:name w:val="フッター (文字)"/>
    <w:basedOn w:val="a0"/>
    <w:link w:val="a5"/>
    <w:uiPriority w:val="99"/>
    <w:rsid w:val="00EF3330"/>
    <w:rPr>
      <w:rFonts w:ascii="Century" w:eastAsia="ＭＳ 明朝" w:hAnsi="Century" w:cs="Times New Roman"/>
      <w:sz w:val="24"/>
      <w:szCs w:val="24"/>
    </w:rPr>
  </w:style>
  <w:style w:type="paragraph" w:styleId="a7">
    <w:name w:val="Balloon Text"/>
    <w:basedOn w:val="a"/>
    <w:link w:val="a8"/>
    <w:uiPriority w:val="99"/>
    <w:semiHidden/>
    <w:unhideWhenUsed/>
    <w:rsid w:val="005C596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59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早井　智子</dc:creator>
  <cp:lastModifiedBy>田中　仁一郎</cp:lastModifiedBy>
  <cp:revision>12</cp:revision>
  <cp:lastPrinted>2022-06-07T06:41:00Z</cp:lastPrinted>
  <dcterms:created xsi:type="dcterms:W3CDTF">2022-06-06T02:57:00Z</dcterms:created>
  <dcterms:modified xsi:type="dcterms:W3CDTF">2024-03-06T08:06:00Z</dcterms:modified>
</cp:coreProperties>
</file>